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关于URP教务系统在线调课申请功能说明与操作指南</w:t>
      </w:r>
    </w:p>
    <w:p>
      <w:bookmarkStart w:id="0" w:name="_GoBack"/>
      <w:bookmarkEnd w:id="0"/>
    </w:p>
    <w:p>
      <w:pPr>
        <w:ind w:firstLine="413" w:firstLineChars="196"/>
      </w:pPr>
      <w:r>
        <w:rPr>
          <w:rFonts w:hint="eastAsia"/>
          <w:b/>
        </w:rPr>
        <w:t>一、任课教师：</w:t>
      </w:r>
      <w:r>
        <w:rPr>
          <w:rFonts w:hint="eastAsia"/>
        </w:rPr>
        <w:t>登录教师系统——首页——申请调课——选择需要调整的课堂，单击临时调课——填写调课信息。</w:t>
      </w:r>
    </w:p>
    <w:p>
      <w:r>
        <w:drawing>
          <wp:inline distT="0" distB="0" distL="0" distR="0">
            <wp:extent cx="5274310" cy="2482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552950" cy="12954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ind w:firstLine="422" w:firstLineChars="200"/>
        <w:rPr>
          <w:b/>
        </w:rPr>
      </w:pPr>
      <w:r>
        <w:rPr>
          <w:rFonts w:hint="eastAsia"/>
          <w:b/>
        </w:rPr>
        <w:t>填写调课内容时请注意：</w:t>
      </w:r>
    </w:p>
    <w:p>
      <w:pPr>
        <w:ind w:firstLine="420" w:firstLineChars="200"/>
      </w:pPr>
      <w:r>
        <w:rPr>
          <w:rFonts w:hint="eastAsia"/>
        </w:rPr>
        <w:t>1、务必明确需要调整的周次，并在该次课程上打钩（</w:t>
      </w:r>
      <w:r>
        <w:rPr>
          <w:rFonts w:hint="eastAsia"/>
          <w:b/>
        </w:rPr>
        <w:t>按住鼠标左键向右拖拽可以多选周次</w:t>
      </w:r>
      <w:r>
        <w:rPr>
          <w:rFonts w:hint="eastAsia"/>
        </w:rPr>
        <w:t>）；</w:t>
      </w:r>
    </w:p>
    <w:p>
      <w:pPr>
        <w:ind w:firstLine="420" w:firstLineChars="200"/>
      </w:pPr>
      <w:r>
        <w:rPr>
          <w:rFonts w:hint="eastAsia"/>
        </w:rPr>
        <w:t>2、务必留下自己的联系电话，以便审批人联系沟通；</w:t>
      </w:r>
    </w:p>
    <w:p>
      <w:pPr>
        <w:ind w:firstLine="420" w:firstLineChars="200"/>
      </w:pPr>
      <w:r>
        <w:rPr>
          <w:rFonts w:hint="eastAsia"/>
        </w:rPr>
        <w:t>3、尽量提供充分的支撑证明材料（上传附件），以提高审批成功率。</w:t>
      </w:r>
    </w:p>
    <w:p>
      <w:r>
        <w:drawing>
          <wp:inline distT="0" distB="0" distL="0" distR="0">
            <wp:extent cx="5274310" cy="2632075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ind w:firstLine="413" w:firstLineChars="196"/>
      </w:pPr>
      <w:r>
        <w:rPr>
          <w:rFonts w:hint="eastAsia"/>
          <w:b/>
        </w:rPr>
        <w:t>二、学院审批负责人：</w:t>
      </w:r>
      <w:r>
        <w:rPr>
          <w:rFonts w:hint="eastAsia"/>
        </w:rPr>
        <w:t>登录个人系统——审批管理——（学院）调课审批——操作（具有查看、审批、下载附件功能）。</w:t>
      </w:r>
    </w:p>
    <w:p/>
    <w:p>
      <w:pPr>
        <w:ind w:firstLine="420" w:firstLineChars="200"/>
        <w:rPr>
          <w:rFonts w:hint="eastAsia"/>
        </w:rPr>
      </w:pPr>
      <w:r>
        <w:rPr>
          <w:rFonts w:hint="eastAsia"/>
        </w:rPr>
        <w:t>当前采用大部分学院采用二级审批制（学院审批</w:t>
      </w:r>
      <w:r>
        <w:t>—</w:t>
      </w:r>
      <w:r>
        <w:rPr>
          <w:rFonts w:hint="eastAsia"/>
        </w:rPr>
        <w:t>教务处终审），学院审批负责人（</w:t>
      </w:r>
      <w:r>
        <w:rPr>
          <w:rFonts w:hint="eastAsia"/>
          <w:b/>
        </w:rPr>
        <w:t>审批人身份不限，可以是系主任、院长等，由学院报送设置</w:t>
      </w:r>
      <w:r>
        <w:rPr>
          <w:rFonts w:hint="eastAsia"/>
        </w:rPr>
        <w:t>）可以直接审批。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如学院审批环节迟滞，教师可通过教学秘书联系学院审批负责人询问进度。</w:t>
      </w:r>
    </w:p>
    <w:p>
      <w:r>
        <w:drawing>
          <wp:inline distT="0" distB="0" distL="0" distR="0">
            <wp:extent cx="1771650" cy="240030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24079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401955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ind w:firstLine="413" w:firstLineChars="196"/>
      </w:pPr>
      <w:r>
        <w:rPr>
          <w:rFonts w:hint="eastAsia"/>
          <w:b/>
        </w:rPr>
        <w:t>三、审批流程：</w:t>
      </w:r>
      <w:r>
        <w:rPr>
          <w:rFonts w:hint="eastAsia"/>
        </w:rPr>
        <w:t>教师发起申请——学院审批负责人审批——教务处终审。查看课表进行确认，调课流程结束。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iYzdjYmMyYmQ5N2ZhNDQ3YWUwMjU0MGVkYjQwYWEifQ=="/>
  </w:docVars>
  <w:rsids>
    <w:rsidRoot w:val="00000026"/>
    <w:rsid w:val="00000026"/>
    <w:rsid w:val="00024515"/>
    <w:rsid w:val="00077028"/>
    <w:rsid w:val="000D76CC"/>
    <w:rsid w:val="002E2233"/>
    <w:rsid w:val="00373391"/>
    <w:rsid w:val="00391971"/>
    <w:rsid w:val="005132C9"/>
    <w:rsid w:val="00583E0C"/>
    <w:rsid w:val="008B57EC"/>
    <w:rsid w:val="00A17E0F"/>
    <w:rsid w:val="00AE05DF"/>
    <w:rsid w:val="00AF65AD"/>
    <w:rsid w:val="00B66B74"/>
    <w:rsid w:val="00BE6AA8"/>
    <w:rsid w:val="00C17A07"/>
    <w:rsid w:val="00CF4CD7"/>
    <w:rsid w:val="00DF36C6"/>
    <w:rsid w:val="00DF7BDA"/>
    <w:rsid w:val="00E61A8B"/>
    <w:rsid w:val="00F52AD3"/>
    <w:rsid w:val="2AD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775</Words>
  <Characters>783</Characters>
  <Lines>5</Lines>
  <Paragraphs>1</Paragraphs>
  <TotalTime>234</TotalTime>
  <ScaleCrop>false</ScaleCrop>
  <LinksUpToDate>false</LinksUpToDate>
  <CharactersWithSpaces>785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2019-03-05T08:48:00Z</dcterms:created>
  <dc:creator>lenovo</dc:creator>
  <cp:lastModifiedBy>朱玉艳</cp:lastModifiedBy>
  <dcterms:modified xsi:type="dcterms:W3CDTF">2023-03-28T02:55:22Z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9A5F99DB8ED943C982ACB7C6D64121D9_13</vt:lpwstr>
  </property>
</Properties>
</file>